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26A7B" w14:textId="77777777" w:rsidR="00A97BA4" w:rsidRPr="00047E2D" w:rsidRDefault="00A97BA4" w:rsidP="00A97BA4">
      <w:pPr>
        <w:pStyle w:val="2"/>
        <w:jc w:val="center"/>
        <w:rPr>
          <w:rFonts w:ascii="方正小标宋简体" w:eastAsia="方正小标宋简体"/>
          <w:b w:val="0"/>
          <w:sz w:val="36"/>
          <w:szCs w:val="36"/>
        </w:rPr>
      </w:pPr>
      <w:r w:rsidRPr="00047E2D">
        <w:rPr>
          <w:rFonts w:ascii="方正小标宋简体" w:eastAsia="方正小标宋简体" w:hint="eastAsia"/>
          <w:b w:val="0"/>
          <w:sz w:val="36"/>
          <w:szCs w:val="36"/>
        </w:rPr>
        <w:t>北京航空航天大学</w:t>
      </w:r>
      <w:r w:rsidR="00E56399">
        <w:rPr>
          <w:rFonts w:ascii="方正小标宋简体" w:eastAsia="方正小标宋简体" w:hint="eastAsia"/>
          <w:b w:val="0"/>
          <w:sz w:val="36"/>
          <w:szCs w:val="36"/>
        </w:rPr>
        <w:t>信息化办公室</w:t>
      </w:r>
    </w:p>
    <w:p w14:paraId="66DBEC17" w14:textId="77777777" w:rsidR="00A97BA4" w:rsidRPr="00047E2D" w:rsidRDefault="001A2550" w:rsidP="00A97BA4">
      <w:pPr>
        <w:pStyle w:val="2"/>
        <w:jc w:val="center"/>
        <w:rPr>
          <w:rFonts w:ascii="方正小标宋简体" w:eastAsia="方正小标宋简体"/>
          <w:b w:val="0"/>
          <w:sz w:val="36"/>
          <w:szCs w:val="36"/>
        </w:rPr>
      </w:pPr>
      <w:r w:rsidRPr="00047E2D">
        <w:rPr>
          <w:rFonts w:ascii="方正小标宋简体" w:eastAsia="方正小标宋简体" w:hint="eastAsia"/>
          <w:b w:val="0"/>
          <w:sz w:val="36"/>
          <w:szCs w:val="36"/>
        </w:rPr>
        <w:t>服务协议书</w:t>
      </w:r>
    </w:p>
    <w:p w14:paraId="1DFD0E7E" w14:textId="5D2AC789" w:rsidR="00626AC9" w:rsidRPr="00A97BA4" w:rsidRDefault="001A2550" w:rsidP="00A97BA4">
      <w:pPr>
        <w:spacing w:line="580" w:lineRule="exact"/>
        <w:ind w:firstLineChars="200" w:firstLine="560"/>
        <w:rPr>
          <w:rFonts w:ascii="仿宋" w:eastAsia="仿宋" w:hAnsi="仿宋"/>
          <w:sz w:val="28"/>
          <w:szCs w:val="28"/>
        </w:rPr>
      </w:pPr>
      <w:r w:rsidRPr="00A97BA4">
        <w:rPr>
          <w:rFonts w:ascii="仿宋" w:eastAsia="仿宋" w:hAnsi="仿宋" w:hint="eastAsia"/>
          <w:sz w:val="28"/>
          <w:szCs w:val="28"/>
        </w:rPr>
        <w:t>本协议由甲方</w:t>
      </w:r>
      <w:r w:rsidRPr="00A97BA4">
        <w:rPr>
          <w:rFonts w:ascii="仿宋" w:eastAsia="仿宋" w:hAnsi="仿宋" w:hint="eastAsia"/>
          <w:b/>
          <w:sz w:val="28"/>
          <w:szCs w:val="28"/>
          <w:u w:val="single"/>
        </w:rPr>
        <w:t>（</w:t>
      </w:r>
      <w:r w:rsidR="008D2B5D">
        <w:rPr>
          <w:rFonts w:ascii="仿宋" w:eastAsia="仿宋" w:hAnsi="仿宋" w:hint="eastAsia"/>
          <w:b/>
          <w:sz w:val="28"/>
          <w:szCs w:val="28"/>
          <w:u w:val="single"/>
        </w:rPr>
        <w:t xml:space="preserve"> </w:t>
      </w:r>
      <w:r w:rsidR="00E56399">
        <w:rPr>
          <w:rFonts w:ascii="仿宋" w:eastAsia="仿宋" w:hAnsi="仿宋" w:hint="eastAsia"/>
          <w:b/>
          <w:sz w:val="28"/>
          <w:szCs w:val="28"/>
          <w:u w:val="single"/>
        </w:rPr>
        <w:t>信息化办公室</w:t>
      </w:r>
      <w:r w:rsidR="008D2B5D">
        <w:rPr>
          <w:rFonts w:ascii="仿宋" w:eastAsia="仿宋" w:hAnsi="仿宋" w:hint="eastAsia"/>
          <w:b/>
          <w:sz w:val="28"/>
          <w:szCs w:val="28"/>
          <w:u w:val="single"/>
        </w:rPr>
        <w:t xml:space="preserve"> </w:t>
      </w:r>
      <w:r w:rsidRPr="00A97BA4">
        <w:rPr>
          <w:rFonts w:ascii="仿宋" w:eastAsia="仿宋" w:hAnsi="仿宋" w:hint="eastAsia"/>
          <w:b/>
          <w:sz w:val="28"/>
          <w:szCs w:val="28"/>
          <w:u w:val="single"/>
        </w:rPr>
        <w:t>）</w:t>
      </w:r>
      <w:r w:rsidRPr="00A97BA4">
        <w:rPr>
          <w:rFonts w:ascii="仿宋" w:eastAsia="仿宋" w:hAnsi="仿宋" w:hint="eastAsia"/>
          <w:sz w:val="28"/>
          <w:szCs w:val="28"/>
        </w:rPr>
        <w:t>与乙方（</w:t>
      </w:r>
      <w:r w:rsidR="0009352C">
        <w:rPr>
          <w:rFonts w:ascii="仿宋" w:eastAsia="仿宋" w:hAnsi="仿宋" w:hint="eastAsia"/>
          <w:b/>
          <w:sz w:val="28"/>
          <w:szCs w:val="28"/>
          <w:u w:val="single"/>
        </w:rPr>
        <w:t xml:space="preserve"> </w:t>
      </w:r>
      <w:r w:rsidR="0009352C">
        <w:rPr>
          <w:rFonts w:ascii="仿宋" w:eastAsia="仿宋" w:hAnsi="仿宋"/>
          <w:b/>
          <w:sz w:val="28"/>
          <w:szCs w:val="28"/>
          <w:u w:val="single"/>
        </w:rPr>
        <w:t xml:space="preserve">     </w:t>
      </w:r>
      <w:r w:rsidRPr="00A97BA4">
        <w:rPr>
          <w:rFonts w:ascii="仿宋" w:eastAsia="仿宋" w:hAnsi="仿宋" w:hint="eastAsia"/>
          <w:sz w:val="28"/>
          <w:szCs w:val="28"/>
        </w:rPr>
        <w:t>）共同订立，双方同意利用甲方提供的网络、计算机、软件及专业技术人员等资源，为乙方所负责的</w:t>
      </w:r>
      <w:r w:rsidR="00016AB3">
        <w:rPr>
          <w:rFonts w:ascii="仿宋" w:eastAsia="仿宋" w:hAnsi="仿宋" w:hint="eastAsia"/>
          <w:sz w:val="28"/>
          <w:szCs w:val="28"/>
        </w:rPr>
        <w:t>计算集群</w:t>
      </w:r>
      <w:r w:rsidR="00884984">
        <w:rPr>
          <w:rFonts w:ascii="仿宋" w:eastAsia="仿宋" w:hAnsi="仿宋" w:hint="eastAsia"/>
          <w:sz w:val="28"/>
          <w:szCs w:val="28"/>
        </w:rPr>
        <w:t>系统运行</w:t>
      </w:r>
      <w:r w:rsidRPr="00A97BA4">
        <w:rPr>
          <w:rFonts w:ascii="仿宋" w:eastAsia="仿宋" w:hAnsi="仿宋" w:hint="eastAsia"/>
          <w:sz w:val="28"/>
          <w:szCs w:val="28"/>
        </w:rPr>
        <w:t>提供</w:t>
      </w:r>
      <w:r w:rsidR="00016AB3">
        <w:rPr>
          <w:rFonts w:ascii="仿宋" w:eastAsia="仿宋" w:hAnsi="仿宋" w:hint="eastAsia"/>
          <w:sz w:val="28"/>
          <w:szCs w:val="28"/>
        </w:rPr>
        <w:t>运维</w:t>
      </w:r>
      <w:r w:rsidRPr="00A97BA4">
        <w:rPr>
          <w:rFonts w:ascii="仿宋" w:eastAsia="仿宋" w:hAnsi="仿宋" w:hint="eastAsia"/>
          <w:sz w:val="28"/>
          <w:szCs w:val="28"/>
        </w:rPr>
        <w:t>服务等事宜，甲乙双方经友好协商后共同达成如下协议：</w:t>
      </w:r>
    </w:p>
    <w:p w14:paraId="1021ACFA" w14:textId="77777777" w:rsidR="001A2550" w:rsidRPr="00A97BA4" w:rsidRDefault="001A2550" w:rsidP="00A97BA4">
      <w:pPr>
        <w:spacing w:line="580" w:lineRule="exact"/>
        <w:ind w:firstLineChars="200" w:firstLine="560"/>
        <w:rPr>
          <w:rFonts w:ascii="仿宋" w:eastAsia="仿宋" w:hAnsi="仿宋"/>
          <w:sz w:val="28"/>
          <w:szCs w:val="28"/>
        </w:rPr>
      </w:pPr>
      <w:r w:rsidRPr="00A97BA4">
        <w:rPr>
          <w:rFonts w:ascii="仿宋" w:eastAsia="仿宋" w:hAnsi="仿宋" w:hint="eastAsia"/>
          <w:sz w:val="28"/>
          <w:szCs w:val="28"/>
        </w:rPr>
        <w:t>一</w:t>
      </w:r>
      <w:r w:rsidR="00884984" w:rsidRPr="00A97BA4">
        <w:rPr>
          <w:rFonts w:ascii="仿宋" w:eastAsia="仿宋" w:hAnsi="仿宋" w:hint="eastAsia"/>
          <w:sz w:val="28"/>
          <w:szCs w:val="28"/>
        </w:rPr>
        <w:t>．</w:t>
      </w:r>
      <w:r w:rsidRPr="00A97BA4">
        <w:rPr>
          <w:rFonts w:ascii="仿宋" w:eastAsia="仿宋" w:hAnsi="仿宋" w:hint="eastAsia"/>
          <w:sz w:val="28"/>
          <w:szCs w:val="28"/>
        </w:rPr>
        <w:t>服务条款</w:t>
      </w:r>
    </w:p>
    <w:p w14:paraId="76F5A4F2" w14:textId="77777777" w:rsidR="00884984" w:rsidRDefault="001A2550" w:rsidP="00884984">
      <w:pPr>
        <w:pStyle w:val="a7"/>
        <w:numPr>
          <w:ilvl w:val="0"/>
          <w:numId w:val="7"/>
        </w:numPr>
        <w:snapToGrid w:val="0"/>
        <w:spacing w:line="580" w:lineRule="exact"/>
        <w:ind w:left="567" w:firstLineChars="0" w:hanging="7"/>
        <w:rPr>
          <w:rFonts w:ascii="仿宋" w:eastAsia="仿宋" w:hAnsi="仿宋"/>
          <w:sz w:val="28"/>
          <w:szCs w:val="28"/>
        </w:rPr>
      </w:pPr>
      <w:r w:rsidRPr="00A97BA4">
        <w:rPr>
          <w:rFonts w:ascii="仿宋" w:eastAsia="仿宋" w:hAnsi="仿宋" w:hint="eastAsia"/>
          <w:sz w:val="28"/>
          <w:szCs w:val="28"/>
        </w:rPr>
        <w:t>甲方全面支持</w:t>
      </w:r>
      <w:r w:rsidR="00B05FD4">
        <w:rPr>
          <w:rFonts w:ascii="仿宋" w:eastAsia="仿宋" w:hAnsi="仿宋" w:hint="eastAsia"/>
          <w:sz w:val="28"/>
          <w:szCs w:val="28"/>
        </w:rPr>
        <w:t>乙方开展信息管理与信息系统建设中的资源保障、技术服务等相关工作。</w:t>
      </w:r>
    </w:p>
    <w:p w14:paraId="48C5C59C" w14:textId="77777777" w:rsidR="00884984" w:rsidRDefault="001A2550" w:rsidP="00884984">
      <w:pPr>
        <w:pStyle w:val="a7"/>
        <w:numPr>
          <w:ilvl w:val="0"/>
          <w:numId w:val="7"/>
        </w:numPr>
        <w:snapToGrid w:val="0"/>
        <w:spacing w:line="580" w:lineRule="exact"/>
        <w:ind w:left="567" w:firstLineChars="0" w:hanging="7"/>
        <w:rPr>
          <w:rFonts w:ascii="仿宋" w:eastAsia="仿宋" w:hAnsi="仿宋"/>
          <w:sz w:val="28"/>
          <w:szCs w:val="28"/>
        </w:rPr>
      </w:pPr>
      <w:r w:rsidRPr="00884984">
        <w:rPr>
          <w:rFonts w:ascii="仿宋" w:eastAsia="仿宋" w:hAnsi="仿宋" w:hint="eastAsia"/>
          <w:sz w:val="28"/>
          <w:szCs w:val="28"/>
        </w:rPr>
        <w:t>甲方向乙方提供标准的机房环境，包括标准的架位、空调、湿度、温度、UPS电源、防静电地板等。</w:t>
      </w:r>
    </w:p>
    <w:p w14:paraId="663AC883" w14:textId="77777777" w:rsidR="001A2550" w:rsidRPr="00A97BA4" w:rsidRDefault="001A2550" w:rsidP="00884984">
      <w:pPr>
        <w:pStyle w:val="a7"/>
        <w:numPr>
          <w:ilvl w:val="0"/>
          <w:numId w:val="7"/>
        </w:numPr>
        <w:snapToGrid w:val="0"/>
        <w:spacing w:line="580" w:lineRule="exact"/>
        <w:ind w:left="567" w:firstLineChars="0" w:hanging="7"/>
        <w:rPr>
          <w:rFonts w:ascii="仿宋" w:eastAsia="仿宋" w:hAnsi="仿宋"/>
          <w:sz w:val="28"/>
          <w:szCs w:val="28"/>
        </w:rPr>
      </w:pPr>
      <w:r w:rsidRPr="00A97BA4">
        <w:rPr>
          <w:rFonts w:ascii="仿宋" w:eastAsia="仿宋" w:hAnsi="仿宋" w:hint="eastAsia"/>
          <w:sz w:val="28"/>
          <w:szCs w:val="28"/>
        </w:rPr>
        <w:t>甲方提供乙方的需求和实际情况，规划网络结构，并在约定的时间内向乙方提供互联网接入服务。</w:t>
      </w:r>
    </w:p>
    <w:p w14:paraId="782B376E" w14:textId="77777777" w:rsidR="001A2550" w:rsidRPr="00A97BA4" w:rsidRDefault="001A2550" w:rsidP="00884984">
      <w:pPr>
        <w:pStyle w:val="a7"/>
        <w:numPr>
          <w:ilvl w:val="0"/>
          <w:numId w:val="7"/>
        </w:numPr>
        <w:snapToGrid w:val="0"/>
        <w:spacing w:line="580" w:lineRule="exact"/>
        <w:ind w:left="567" w:firstLineChars="0" w:hanging="7"/>
        <w:rPr>
          <w:rFonts w:ascii="仿宋" w:eastAsia="仿宋" w:hAnsi="仿宋"/>
          <w:sz w:val="28"/>
          <w:szCs w:val="28"/>
        </w:rPr>
      </w:pPr>
      <w:r w:rsidRPr="00A97BA4">
        <w:rPr>
          <w:rFonts w:ascii="仿宋" w:eastAsia="仿宋" w:hAnsi="仿宋" w:hint="eastAsia"/>
          <w:sz w:val="28"/>
          <w:szCs w:val="28"/>
        </w:rPr>
        <w:t>甲方在进行网络调整和维护时，如果需要短时间中断服务，应提前通知乙方。</w:t>
      </w:r>
    </w:p>
    <w:p w14:paraId="2CFA821B" w14:textId="77777777" w:rsidR="001A2550" w:rsidRPr="00A97BA4" w:rsidRDefault="001A2550" w:rsidP="00884984">
      <w:pPr>
        <w:pStyle w:val="a7"/>
        <w:numPr>
          <w:ilvl w:val="0"/>
          <w:numId w:val="7"/>
        </w:numPr>
        <w:snapToGrid w:val="0"/>
        <w:spacing w:line="580" w:lineRule="exact"/>
        <w:ind w:left="567" w:firstLineChars="0" w:hanging="7"/>
        <w:rPr>
          <w:rFonts w:ascii="仿宋" w:eastAsia="仿宋" w:hAnsi="仿宋"/>
          <w:sz w:val="28"/>
          <w:szCs w:val="28"/>
        </w:rPr>
      </w:pPr>
      <w:r w:rsidRPr="00A97BA4">
        <w:rPr>
          <w:rFonts w:ascii="仿宋" w:eastAsia="仿宋" w:hAnsi="仿宋" w:hint="eastAsia"/>
          <w:sz w:val="28"/>
          <w:szCs w:val="28"/>
        </w:rPr>
        <w:t>甲方机房全天24小时、全年365天向乙方开放，乙方进入机房后需要进行登记。</w:t>
      </w:r>
    </w:p>
    <w:p w14:paraId="215E0520" w14:textId="77777777" w:rsidR="00EF1C17" w:rsidRPr="00A97BA4" w:rsidRDefault="00EF1C17" w:rsidP="00884984">
      <w:pPr>
        <w:pStyle w:val="a7"/>
        <w:numPr>
          <w:ilvl w:val="0"/>
          <w:numId w:val="7"/>
        </w:numPr>
        <w:snapToGrid w:val="0"/>
        <w:spacing w:line="580" w:lineRule="exact"/>
        <w:ind w:left="567" w:firstLineChars="0" w:hanging="7"/>
        <w:rPr>
          <w:rFonts w:ascii="仿宋" w:eastAsia="仿宋" w:hAnsi="仿宋"/>
          <w:sz w:val="28"/>
          <w:szCs w:val="28"/>
        </w:rPr>
      </w:pPr>
      <w:r w:rsidRPr="00A97BA4">
        <w:rPr>
          <w:rFonts w:ascii="仿宋" w:eastAsia="仿宋" w:hAnsi="仿宋" w:hint="eastAsia"/>
          <w:sz w:val="28"/>
          <w:szCs w:val="28"/>
        </w:rPr>
        <w:t>甲方将及时对其提供的服务器设备、网络环境的故障做出响应，并及时恢复该系统正常工作。</w:t>
      </w:r>
    </w:p>
    <w:p w14:paraId="2EF762C2" w14:textId="77777777" w:rsidR="00A97BA4" w:rsidRDefault="00EF1C17" w:rsidP="00884984">
      <w:pPr>
        <w:pStyle w:val="a7"/>
        <w:numPr>
          <w:ilvl w:val="0"/>
          <w:numId w:val="7"/>
        </w:numPr>
        <w:snapToGrid w:val="0"/>
        <w:spacing w:line="580" w:lineRule="exact"/>
        <w:ind w:left="567" w:firstLineChars="0" w:hanging="7"/>
        <w:rPr>
          <w:rFonts w:ascii="仿宋" w:eastAsia="仿宋" w:hAnsi="仿宋"/>
          <w:sz w:val="28"/>
          <w:szCs w:val="28"/>
        </w:rPr>
      </w:pPr>
      <w:r w:rsidRPr="00A97BA4">
        <w:rPr>
          <w:rFonts w:ascii="仿宋" w:eastAsia="仿宋" w:hAnsi="仿宋" w:hint="eastAsia"/>
          <w:sz w:val="28"/>
          <w:szCs w:val="28"/>
        </w:rPr>
        <w:t>乙方自行负责其所使用的服务器管理，负责各类软件安装、升级和故障的排除，确保各类账户密码安全，硬件设备以及应用系统完整并运行良好，并对所使用软件、程序、内容的合法性负</w:t>
      </w:r>
      <w:r w:rsidRPr="00A97BA4">
        <w:rPr>
          <w:rFonts w:ascii="仿宋" w:eastAsia="仿宋" w:hAnsi="仿宋" w:hint="eastAsia"/>
          <w:sz w:val="28"/>
          <w:szCs w:val="28"/>
        </w:rPr>
        <w:lastRenderedPageBreak/>
        <w:t>责。</w:t>
      </w:r>
    </w:p>
    <w:p w14:paraId="639486EA" w14:textId="77777777" w:rsidR="00A97BA4" w:rsidRDefault="00A97BA4" w:rsidP="00884984">
      <w:pPr>
        <w:pStyle w:val="a7"/>
        <w:numPr>
          <w:ilvl w:val="0"/>
          <w:numId w:val="7"/>
        </w:numPr>
        <w:snapToGrid w:val="0"/>
        <w:spacing w:line="580" w:lineRule="exact"/>
        <w:ind w:left="567" w:firstLineChars="0" w:hanging="7"/>
        <w:rPr>
          <w:rFonts w:ascii="仿宋" w:eastAsia="仿宋" w:hAnsi="仿宋"/>
          <w:sz w:val="28"/>
          <w:szCs w:val="28"/>
        </w:rPr>
      </w:pPr>
      <w:r w:rsidRPr="00A97BA4">
        <w:rPr>
          <w:rFonts w:ascii="仿宋" w:eastAsia="仿宋" w:hAnsi="仿宋" w:hint="eastAsia"/>
          <w:sz w:val="28"/>
          <w:szCs w:val="28"/>
        </w:rPr>
        <w:t>因乙方原因致使甲方的服务器或网络运行的故障，甲方有权暂停乙方的服务，直到故障修复为止。无法修复的，乙方应按照设备损害的价值进行赔偿。</w:t>
      </w:r>
    </w:p>
    <w:p w14:paraId="5408A210" w14:textId="77777777" w:rsidR="00A97BA4" w:rsidRDefault="00A97BA4" w:rsidP="00884984">
      <w:pPr>
        <w:pStyle w:val="a7"/>
        <w:numPr>
          <w:ilvl w:val="0"/>
          <w:numId w:val="7"/>
        </w:numPr>
        <w:snapToGrid w:val="0"/>
        <w:spacing w:line="580" w:lineRule="exact"/>
        <w:ind w:left="567" w:firstLineChars="0" w:hanging="7"/>
        <w:rPr>
          <w:rFonts w:ascii="仿宋" w:eastAsia="仿宋" w:hAnsi="仿宋"/>
          <w:sz w:val="28"/>
          <w:szCs w:val="28"/>
        </w:rPr>
      </w:pPr>
      <w:r w:rsidRPr="00A97BA4">
        <w:rPr>
          <w:rFonts w:ascii="仿宋" w:eastAsia="仿宋" w:hAnsi="仿宋" w:hint="eastAsia"/>
          <w:sz w:val="28"/>
          <w:szCs w:val="28"/>
        </w:rPr>
        <w:t>如果因线路故障或国家政策法规调整、自然灾害等不可抗力造成的服务终端，甲方不承担责任。</w:t>
      </w:r>
    </w:p>
    <w:p w14:paraId="6A3E1E98" w14:textId="77777777" w:rsidR="00A97BA4" w:rsidRDefault="00A97BA4" w:rsidP="00884984">
      <w:pPr>
        <w:pStyle w:val="a7"/>
        <w:numPr>
          <w:ilvl w:val="0"/>
          <w:numId w:val="7"/>
        </w:numPr>
        <w:snapToGrid w:val="0"/>
        <w:spacing w:line="580" w:lineRule="exact"/>
        <w:ind w:left="567" w:firstLineChars="0" w:hanging="7"/>
        <w:rPr>
          <w:rFonts w:ascii="仿宋" w:eastAsia="仿宋" w:hAnsi="仿宋"/>
          <w:sz w:val="28"/>
          <w:szCs w:val="28"/>
        </w:rPr>
      </w:pPr>
      <w:r w:rsidRPr="00A97BA4">
        <w:rPr>
          <w:rFonts w:ascii="仿宋" w:eastAsia="仿宋" w:hAnsi="仿宋" w:hint="eastAsia"/>
          <w:sz w:val="28"/>
          <w:szCs w:val="28"/>
        </w:rPr>
        <w:t>因乙方应用系统本身的原因造成的服务中断，甲方不承担责任。</w:t>
      </w:r>
    </w:p>
    <w:p w14:paraId="6C28A4CD" w14:textId="77777777" w:rsidR="00A97BA4" w:rsidRPr="00A97BA4" w:rsidRDefault="00A97BA4" w:rsidP="00884984">
      <w:pPr>
        <w:pStyle w:val="a7"/>
        <w:numPr>
          <w:ilvl w:val="0"/>
          <w:numId w:val="7"/>
        </w:numPr>
        <w:snapToGrid w:val="0"/>
        <w:spacing w:line="580" w:lineRule="exact"/>
        <w:ind w:left="567" w:firstLineChars="0" w:hanging="7"/>
        <w:rPr>
          <w:rFonts w:ascii="仿宋" w:eastAsia="仿宋" w:hAnsi="仿宋"/>
          <w:sz w:val="28"/>
          <w:szCs w:val="28"/>
        </w:rPr>
      </w:pPr>
      <w:r w:rsidRPr="00A97BA4">
        <w:rPr>
          <w:rFonts w:ascii="仿宋" w:eastAsia="仿宋" w:hAnsi="仿宋" w:hint="eastAsia"/>
          <w:sz w:val="28"/>
          <w:szCs w:val="28"/>
        </w:rPr>
        <w:t>乙方在利用甲方提供的网络服务资源进行信息传播和自我服务期间，应严格遵守《中华人民共和国计算机信息网络国际联网管理暂行规定》 、《 中国公用计算机互联网国际联网管理办法》 和 《中国互联网络域名注册暂行管理办法》 等相关规定。</w:t>
      </w:r>
    </w:p>
    <w:p w14:paraId="6E4748C7" w14:textId="77777777" w:rsidR="00A97BA4" w:rsidRPr="00884984" w:rsidRDefault="00A97BA4" w:rsidP="00884984">
      <w:pPr>
        <w:spacing w:line="580" w:lineRule="exact"/>
        <w:ind w:firstLineChars="200" w:firstLine="560"/>
        <w:rPr>
          <w:rFonts w:ascii="仿宋" w:eastAsia="仿宋" w:hAnsi="仿宋"/>
          <w:sz w:val="28"/>
          <w:szCs w:val="28"/>
        </w:rPr>
      </w:pPr>
      <w:r w:rsidRPr="00884984">
        <w:rPr>
          <w:rFonts w:ascii="仿宋" w:eastAsia="仿宋" w:hAnsi="仿宋" w:hint="eastAsia"/>
          <w:sz w:val="28"/>
          <w:szCs w:val="28"/>
        </w:rPr>
        <w:t>二．支付条款</w:t>
      </w:r>
    </w:p>
    <w:p w14:paraId="3FBFE152" w14:textId="0990D404" w:rsidR="00A97BA4" w:rsidRPr="00A97BA4" w:rsidRDefault="00A97BA4" w:rsidP="00374DEB">
      <w:pPr>
        <w:pStyle w:val="a7"/>
        <w:numPr>
          <w:ilvl w:val="0"/>
          <w:numId w:val="9"/>
        </w:numPr>
        <w:snapToGrid w:val="0"/>
        <w:spacing w:line="580" w:lineRule="exact"/>
        <w:ind w:left="567" w:firstLineChars="0" w:hanging="7"/>
        <w:rPr>
          <w:rFonts w:ascii="仿宋" w:eastAsia="仿宋" w:hAnsi="仿宋"/>
          <w:sz w:val="28"/>
          <w:szCs w:val="28"/>
        </w:rPr>
      </w:pPr>
      <w:r w:rsidRPr="00A97BA4">
        <w:rPr>
          <w:rFonts w:ascii="仿宋" w:eastAsia="仿宋" w:hAnsi="仿宋" w:hint="eastAsia"/>
          <w:sz w:val="28"/>
          <w:szCs w:val="28"/>
        </w:rPr>
        <w:t>乙方应向甲方支付</w:t>
      </w:r>
      <w:r w:rsidR="00D44C10">
        <w:rPr>
          <w:rFonts w:ascii="仿宋" w:eastAsia="仿宋" w:hAnsi="仿宋" w:hint="eastAsia"/>
          <w:sz w:val="28"/>
          <w:szCs w:val="28"/>
        </w:rPr>
        <w:t>主机托管</w:t>
      </w:r>
      <w:r w:rsidRPr="00A97BA4">
        <w:rPr>
          <w:rFonts w:ascii="仿宋" w:eastAsia="仿宋" w:hAnsi="仿宋" w:hint="eastAsia"/>
          <w:sz w:val="28"/>
          <w:szCs w:val="28"/>
        </w:rPr>
        <w:t>服务费，</w:t>
      </w:r>
      <w:r w:rsidR="00893D93">
        <w:rPr>
          <w:rFonts w:ascii="仿宋" w:eastAsia="仿宋" w:hAnsi="仿宋" w:hint="eastAsia"/>
          <w:sz w:val="28"/>
          <w:szCs w:val="28"/>
        </w:rPr>
        <w:t>收费标准为一个标准机柜</w:t>
      </w:r>
      <w:r w:rsidR="0009352C">
        <w:rPr>
          <w:rFonts w:ascii="仿宋" w:eastAsia="仿宋" w:hAnsi="仿宋"/>
          <w:sz w:val="28"/>
          <w:szCs w:val="28"/>
        </w:rPr>
        <w:t>6/10</w:t>
      </w:r>
      <w:r w:rsidR="00893D93">
        <w:rPr>
          <w:rFonts w:ascii="仿宋" w:eastAsia="仿宋" w:hAnsi="仿宋" w:hint="eastAsia"/>
          <w:sz w:val="28"/>
          <w:szCs w:val="28"/>
        </w:rPr>
        <w:t>万元/年（</w:t>
      </w:r>
      <w:r w:rsidR="00893D93" w:rsidRPr="00893D93">
        <w:rPr>
          <w:rFonts w:ascii="仿宋" w:eastAsia="仿宋" w:hAnsi="仿宋"/>
          <w:sz w:val="28"/>
          <w:szCs w:val="28"/>
        </w:rPr>
        <w:t>功率限</w:t>
      </w:r>
      <w:r w:rsidR="0009352C">
        <w:rPr>
          <w:rFonts w:ascii="仿宋" w:eastAsia="仿宋" w:hAnsi="仿宋" w:hint="eastAsia"/>
          <w:sz w:val="28"/>
          <w:szCs w:val="28"/>
        </w:rPr>
        <w:t>5</w:t>
      </w:r>
      <w:r w:rsidR="0009352C">
        <w:rPr>
          <w:rFonts w:ascii="仿宋" w:eastAsia="仿宋" w:hAnsi="仿宋"/>
          <w:sz w:val="28"/>
          <w:szCs w:val="28"/>
        </w:rPr>
        <w:t>kw</w:t>
      </w:r>
      <w:r w:rsidR="0009352C">
        <w:rPr>
          <w:rFonts w:ascii="仿宋" w:eastAsia="仿宋" w:hAnsi="仿宋" w:hint="eastAsia"/>
          <w:sz w:val="28"/>
          <w:szCs w:val="28"/>
        </w:rPr>
        <w:t>/</w:t>
      </w:r>
      <w:r w:rsidR="006C2EB6">
        <w:rPr>
          <w:rFonts w:ascii="仿宋" w:eastAsia="仿宋" w:hAnsi="仿宋"/>
          <w:sz w:val="28"/>
          <w:szCs w:val="28"/>
        </w:rPr>
        <w:t>10</w:t>
      </w:r>
      <w:r w:rsidR="00893D93" w:rsidRPr="00893D93">
        <w:rPr>
          <w:rFonts w:ascii="仿宋" w:eastAsia="仿宋" w:hAnsi="仿宋"/>
          <w:sz w:val="28"/>
          <w:szCs w:val="28"/>
        </w:rPr>
        <w:t>kw</w:t>
      </w:r>
      <w:r w:rsidR="00893D93">
        <w:rPr>
          <w:rFonts w:ascii="仿宋" w:eastAsia="仿宋" w:hAnsi="仿宋" w:hint="eastAsia"/>
          <w:sz w:val="28"/>
          <w:szCs w:val="28"/>
        </w:rPr>
        <w:t>），共计</w:t>
      </w:r>
      <w:r w:rsidRPr="00A97BA4">
        <w:rPr>
          <w:rFonts w:ascii="仿宋" w:eastAsia="仿宋" w:hAnsi="仿宋" w:hint="eastAsia"/>
          <w:sz w:val="28"/>
          <w:szCs w:val="28"/>
        </w:rPr>
        <w:t>金额为人民币</w:t>
      </w:r>
      <w:r w:rsidR="00F01600">
        <w:rPr>
          <w:rFonts w:ascii="仿宋" w:eastAsia="仿宋" w:hAnsi="仿宋" w:hint="eastAsia"/>
          <w:sz w:val="28"/>
          <w:szCs w:val="28"/>
          <w:u w:val="single"/>
        </w:rPr>
        <w:t xml:space="preserve">     元</w:t>
      </w:r>
      <w:r w:rsidRPr="00A97BA4">
        <w:rPr>
          <w:rFonts w:ascii="仿宋" w:eastAsia="仿宋" w:hAnsi="仿宋" w:hint="eastAsia"/>
          <w:sz w:val="28"/>
          <w:szCs w:val="28"/>
        </w:rPr>
        <w:t>/年，</w:t>
      </w:r>
      <w:r w:rsidR="007A5AC7">
        <w:rPr>
          <w:rFonts w:ascii="仿宋" w:eastAsia="仿宋" w:hAnsi="仿宋" w:hint="eastAsia"/>
          <w:sz w:val="28"/>
          <w:szCs w:val="28"/>
        </w:rPr>
        <w:t>服务周期为</w:t>
      </w:r>
      <w:r w:rsidR="007A5AC7" w:rsidRPr="007A5AC7">
        <w:rPr>
          <w:rFonts w:ascii="仿宋" w:eastAsia="仿宋" w:hAnsi="仿宋" w:hint="eastAsia"/>
          <w:sz w:val="28"/>
          <w:szCs w:val="28"/>
          <w:u w:val="single"/>
        </w:rPr>
        <w:t>20年月日-20年月日</w:t>
      </w:r>
      <w:r w:rsidR="007A5AC7">
        <w:rPr>
          <w:rFonts w:ascii="仿宋" w:eastAsia="仿宋" w:hAnsi="仿宋" w:hint="eastAsia"/>
          <w:sz w:val="28"/>
          <w:szCs w:val="28"/>
        </w:rPr>
        <w:t>。</w:t>
      </w:r>
    </w:p>
    <w:p w14:paraId="3F33D756" w14:textId="77777777" w:rsidR="00A97BA4" w:rsidRPr="00A97BA4" w:rsidRDefault="00A97BA4" w:rsidP="00374DEB">
      <w:pPr>
        <w:pStyle w:val="a7"/>
        <w:numPr>
          <w:ilvl w:val="0"/>
          <w:numId w:val="9"/>
        </w:numPr>
        <w:snapToGrid w:val="0"/>
        <w:spacing w:line="580" w:lineRule="exact"/>
        <w:ind w:left="567" w:firstLineChars="0" w:hanging="7"/>
        <w:rPr>
          <w:rFonts w:ascii="仿宋" w:eastAsia="仿宋" w:hAnsi="仿宋"/>
          <w:sz w:val="28"/>
          <w:szCs w:val="28"/>
        </w:rPr>
      </w:pPr>
      <w:r w:rsidRPr="00A97BA4">
        <w:rPr>
          <w:rFonts w:ascii="仿宋" w:eastAsia="仿宋" w:hAnsi="仿宋" w:hint="eastAsia"/>
          <w:sz w:val="28"/>
          <w:szCs w:val="28"/>
        </w:rPr>
        <w:t>在协议有效期内，乙方若需变更其服务内容，所引起的额外费用将以补充协议书的形式签订。</w:t>
      </w:r>
    </w:p>
    <w:p w14:paraId="42D8E232" w14:textId="77777777" w:rsidR="00A97BA4" w:rsidRPr="00A97BA4" w:rsidRDefault="00A97BA4" w:rsidP="00374DEB">
      <w:pPr>
        <w:pStyle w:val="a7"/>
        <w:numPr>
          <w:ilvl w:val="0"/>
          <w:numId w:val="9"/>
        </w:numPr>
        <w:snapToGrid w:val="0"/>
        <w:spacing w:line="580" w:lineRule="exact"/>
        <w:ind w:left="567" w:firstLineChars="0" w:hanging="7"/>
        <w:rPr>
          <w:rFonts w:ascii="仿宋" w:eastAsia="仿宋" w:hAnsi="仿宋"/>
          <w:sz w:val="28"/>
          <w:szCs w:val="28"/>
        </w:rPr>
      </w:pPr>
      <w:r w:rsidRPr="00A97BA4">
        <w:rPr>
          <w:rFonts w:ascii="仿宋" w:eastAsia="仿宋" w:hAnsi="仿宋" w:hint="eastAsia"/>
          <w:sz w:val="28"/>
          <w:szCs w:val="28"/>
        </w:rPr>
        <w:t>若乙方没有按时支付合同款项，将立即停止对乙方的服务，待乙方补缴欠费及滞纳金（按每日0.5%加收欠费金额的滞纳金）再行恢复服务。</w:t>
      </w:r>
    </w:p>
    <w:p w14:paraId="156A7DD8" w14:textId="77777777" w:rsidR="00A97BA4" w:rsidRPr="00884984" w:rsidRDefault="00A97BA4" w:rsidP="00884984">
      <w:pPr>
        <w:spacing w:line="580" w:lineRule="exact"/>
        <w:ind w:firstLineChars="200" w:firstLine="560"/>
        <w:rPr>
          <w:rFonts w:ascii="仿宋" w:eastAsia="仿宋" w:hAnsi="仿宋"/>
          <w:sz w:val="28"/>
          <w:szCs w:val="28"/>
        </w:rPr>
      </w:pPr>
      <w:r w:rsidRPr="00884984">
        <w:rPr>
          <w:rFonts w:ascii="仿宋" w:eastAsia="仿宋" w:hAnsi="仿宋" w:hint="eastAsia"/>
          <w:sz w:val="28"/>
          <w:szCs w:val="28"/>
        </w:rPr>
        <w:t>三．保密义务</w:t>
      </w:r>
    </w:p>
    <w:p w14:paraId="316A8D9A" w14:textId="77777777" w:rsidR="00A97BA4" w:rsidRPr="00A97BA4" w:rsidRDefault="00A97BA4" w:rsidP="00A97BA4">
      <w:pPr>
        <w:pStyle w:val="a7"/>
        <w:spacing w:line="580" w:lineRule="exact"/>
        <w:ind w:left="420" w:firstLine="560"/>
        <w:rPr>
          <w:rFonts w:ascii="仿宋" w:eastAsia="仿宋" w:hAnsi="仿宋"/>
          <w:sz w:val="28"/>
          <w:szCs w:val="28"/>
        </w:rPr>
      </w:pPr>
      <w:r w:rsidRPr="00A97BA4">
        <w:rPr>
          <w:rFonts w:ascii="仿宋" w:eastAsia="仿宋" w:hAnsi="仿宋" w:hint="eastAsia"/>
          <w:sz w:val="28"/>
          <w:szCs w:val="28"/>
        </w:rPr>
        <w:t>甲方有义务保证不将因工作关系知悉的乙方存放在主机上的不对外公开的数据和账户信息泄露给第三者。</w:t>
      </w:r>
    </w:p>
    <w:p w14:paraId="5FC72762" w14:textId="77777777" w:rsidR="00A97BA4" w:rsidRPr="00884984" w:rsidRDefault="00A97BA4" w:rsidP="00884984">
      <w:pPr>
        <w:spacing w:line="580" w:lineRule="exact"/>
        <w:ind w:firstLineChars="200" w:firstLine="560"/>
        <w:rPr>
          <w:rFonts w:ascii="仿宋" w:eastAsia="仿宋" w:hAnsi="仿宋"/>
          <w:sz w:val="28"/>
          <w:szCs w:val="28"/>
        </w:rPr>
      </w:pPr>
      <w:r w:rsidRPr="00884984">
        <w:rPr>
          <w:rFonts w:ascii="仿宋" w:eastAsia="仿宋" w:hAnsi="仿宋" w:hint="eastAsia"/>
          <w:sz w:val="28"/>
          <w:szCs w:val="28"/>
        </w:rPr>
        <w:lastRenderedPageBreak/>
        <w:t>四</w:t>
      </w:r>
      <w:r w:rsidR="000F34B1" w:rsidRPr="00884984">
        <w:rPr>
          <w:rFonts w:ascii="仿宋" w:eastAsia="仿宋" w:hAnsi="仿宋" w:hint="eastAsia"/>
          <w:sz w:val="28"/>
          <w:szCs w:val="28"/>
        </w:rPr>
        <w:t>．</w:t>
      </w:r>
      <w:r w:rsidRPr="00884984">
        <w:rPr>
          <w:rFonts w:ascii="仿宋" w:eastAsia="仿宋" w:hAnsi="仿宋" w:hint="eastAsia"/>
          <w:sz w:val="28"/>
          <w:szCs w:val="28"/>
        </w:rPr>
        <w:t>协议的变更与解除</w:t>
      </w:r>
    </w:p>
    <w:p w14:paraId="763EBDA7" w14:textId="77777777" w:rsidR="00A97BA4" w:rsidRPr="00A97BA4" w:rsidRDefault="00A97BA4" w:rsidP="00884984">
      <w:pPr>
        <w:pStyle w:val="a7"/>
        <w:numPr>
          <w:ilvl w:val="0"/>
          <w:numId w:val="8"/>
        </w:numPr>
        <w:snapToGrid w:val="0"/>
        <w:spacing w:line="580" w:lineRule="exact"/>
        <w:ind w:left="567" w:firstLineChars="0" w:hanging="7"/>
        <w:rPr>
          <w:rFonts w:ascii="仿宋" w:eastAsia="仿宋" w:hAnsi="仿宋"/>
          <w:sz w:val="28"/>
          <w:szCs w:val="28"/>
        </w:rPr>
      </w:pPr>
      <w:r w:rsidRPr="00A97BA4">
        <w:rPr>
          <w:rFonts w:ascii="仿宋" w:eastAsia="仿宋" w:hAnsi="仿宋" w:hint="eastAsia"/>
          <w:sz w:val="28"/>
          <w:szCs w:val="28"/>
        </w:rPr>
        <w:t>由于政策法规变动而必须修改或中止协议的，按上级有关规定执行。若需终止本协议，甲方向乙方提前一周通知；</w:t>
      </w:r>
    </w:p>
    <w:p w14:paraId="5FFEB4D0" w14:textId="77777777" w:rsidR="00A97BA4" w:rsidRPr="00A97BA4" w:rsidRDefault="00A97BA4" w:rsidP="00884984">
      <w:pPr>
        <w:pStyle w:val="a7"/>
        <w:numPr>
          <w:ilvl w:val="0"/>
          <w:numId w:val="8"/>
        </w:numPr>
        <w:snapToGrid w:val="0"/>
        <w:spacing w:line="580" w:lineRule="exact"/>
        <w:ind w:left="567" w:firstLineChars="0" w:hanging="7"/>
        <w:rPr>
          <w:rFonts w:ascii="仿宋" w:eastAsia="仿宋" w:hAnsi="仿宋"/>
          <w:sz w:val="28"/>
          <w:szCs w:val="28"/>
        </w:rPr>
      </w:pPr>
      <w:r w:rsidRPr="00A97BA4">
        <w:rPr>
          <w:rFonts w:ascii="仿宋" w:eastAsia="仿宋" w:hAnsi="仿宋" w:hint="eastAsia"/>
          <w:sz w:val="28"/>
          <w:szCs w:val="28"/>
        </w:rPr>
        <w:t>若发现乙方对网络安全或信息安全造成严重危害，视为乙方违约，甲方有权终止协议，并对造成的后果追究乙方责任；</w:t>
      </w:r>
    </w:p>
    <w:p w14:paraId="496B8739" w14:textId="77777777" w:rsidR="00884984" w:rsidRDefault="00A97BA4" w:rsidP="00884984">
      <w:pPr>
        <w:pStyle w:val="a7"/>
        <w:numPr>
          <w:ilvl w:val="0"/>
          <w:numId w:val="8"/>
        </w:numPr>
        <w:snapToGrid w:val="0"/>
        <w:spacing w:line="580" w:lineRule="exact"/>
        <w:ind w:left="567" w:firstLineChars="0" w:hanging="7"/>
        <w:rPr>
          <w:rFonts w:ascii="仿宋" w:eastAsia="仿宋" w:hAnsi="仿宋"/>
          <w:sz w:val="28"/>
          <w:szCs w:val="28"/>
        </w:rPr>
      </w:pPr>
      <w:r w:rsidRPr="00A97BA4">
        <w:rPr>
          <w:rFonts w:ascii="仿宋" w:eastAsia="仿宋" w:hAnsi="仿宋" w:hint="eastAsia"/>
          <w:sz w:val="28"/>
          <w:szCs w:val="28"/>
        </w:rPr>
        <w:t>对本协议的任何修改都应以书面形式作出，经双方授权负责人认可、签字盖章后，可与本协议享有同样的法律效力；</w:t>
      </w:r>
    </w:p>
    <w:p w14:paraId="3D2F729E" w14:textId="77777777" w:rsidR="00A97BA4" w:rsidRPr="00884984" w:rsidRDefault="00884984" w:rsidP="00884984">
      <w:pPr>
        <w:snapToGrid w:val="0"/>
        <w:spacing w:line="580" w:lineRule="exact"/>
        <w:ind w:firstLineChars="200" w:firstLine="560"/>
        <w:rPr>
          <w:rFonts w:ascii="仿宋" w:eastAsia="仿宋" w:hAnsi="仿宋"/>
          <w:sz w:val="28"/>
          <w:szCs w:val="28"/>
        </w:rPr>
      </w:pPr>
      <w:r>
        <w:rPr>
          <w:rFonts w:ascii="仿宋" w:eastAsia="仿宋" w:hAnsi="仿宋" w:hint="eastAsia"/>
          <w:sz w:val="28"/>
          <w:szCs w:val="28"/>
        </w:rPr>
        <w:t>五</w:t>
      </w:r>
      <w:r w:rsidRPr="00A97BA4">
        <w:rPr>
          <w:rFonts w:ascii="仿宋" w:eastAsia="仿宋" w:hAnsi="仿宋" w:hint="eastAsia"/>
          <w:sz w:val="28"/>
          <w:szCs w:val="28"/>
        </w:rPr>
        <w:t>．</w:t>
      </w:r>
      <w:r w:rsidR="00A97BA4" w:rsidRPr="00884984">
        <w:rPr>
          <w:rFonts w:ascii="仿宋" w:eastAsia="仿宋" w:hAnsi="仿宋" w:hint="eastAsia"/>
          <w:sz w:val="28"/>
          <w:szCs w:val="28"/>
        </w:rPr>
        <w:t>协议履行过程中遇争议问题可协商解决</w:t>
      </w:r>
    </w:p>
    <w:p w14:paraId="604CFA3A" w14:textId="77777777" w:rsidR="00A97BA4" w:rsidRPr="00A97BA4" w:rsidRDefault="000F34B1" w:rsidP="00884984">
      <w:pPr>
        <w:tabs>
          <w:tab w:val="left" w:pos="636"/>
        </w:tabs>
        <w:spacing w:line="580" w:lineRule="exact"/>
        <w:ind w:firstLineChars="200" w:firstLine="560"/>
        <w:rPr>
          <w:rFonts w:ascii="仿宋" w:eastAsia="仿宋" w:hAnsi="仿宋"/>
          <w:sz w:val="28"/>
          <w:szCs w:val="28"/>
        </w:rPr>
      </w:pPr>
      <w:r>
        <w:rPr>
          <w:rFonts w:ascii="仿宋" w:eastAsia="仿宋" w:hAnsi="仿宋" w:hint="eastAsia"/>
          <w:sz w:val="28"/>
          <w:szCs w:val="28"/>
        </w:rPr>
        <w:t>六</w:t>
      </w:r>
      <w:r w:rsidRPr="00A97BA4">
        <w:rPr>
          <w:rFonts w:ascii="仿宋" w:eastAsia="仿宋" w:hAnsi="仿宋" w:hint="eastAsia"/>
          <w:sz w:val="28"/>
          <w:szCs w:val="28"/>
        </w:rPr>
        <w:t>．</w:t>
      </w:r>
      <w:r w:rsidR="00A97BA4" w:rsidRPr="00A97BA4">
        <w:rPr>
          <w:rFonts w:ascii="仿宋" w:eastAsia="仿宋" w:hAnsi="仿宋" w:hint="eastAsia"/>
          <w:sz w:val="28"/>
          <w:szCs w:val="28"/>
        </w:rPr>
        <w:t>协议生效日期和期限</w:t>
      </w:r>
    </w:p>
    <w:p w14:paraId="04287351" w14:textId="2C015460" w:rsidR="00A97BA4" w:rsidRPr="00A97BA4" w:rsidRDefault="00A97BA4" w:rsidP="00A97BA4">
      <w:pPr>
        <w:tabs>
          <w:tab w:val="left" w:pos="636"/>
        </w:tabs>
        <w:spacing w:line="580" w:lineRule="exact"/>
        <w:ind w:firstLineChars="200" w:firstLine="560"/>
        <w:rPr>
          <w:rFonts w:ascii="仿宋" w:eastAsia="仿宋" w:hAnsi="仿宋"/>
          <w:sz w:val="28"/>
          <w:szCs w:val="28"/>
        </w:rPr>
      </w:pPr>
      <w:r w:rsidRPr="00A97BA4">
        <w:rPr>
          <w:rFonts w:ascii="仿宋" w:eastAsia="仿宋" w:hAnsi="仿宋" w:hint="eastAsia"/>
          <w:sz w:val="28"/>
          <w:szCs w:val="28"/>
        </w:rPr>
        <w:t>本协议</w:t>
      </w:r>
      <w:r w:rsidR="0009352C">
        <w:rPr>
          <w:rFonts w:ascii="仿宋" w:eastAsia="仿宋" w:hAnsi="仿宋" w:hint="eastAsia"/>
          <w:sz w:val="28"/>
          <w:szCs w:val="28"/>
        </w:rPr>
        <w:t>一式叁份，财务处、信息办、乙方各一份，</w:t>
      </w:r>
      <w:r w:rsidRPr="00A97BA4">
        <w:rPr>
          <w:rFonts w:ascii="仿宋" w:eastAsia="仿宋" w:hAnsi="仿宋" w:hint="eastAsia"/>
          <w:sz w:val="28"/>
          <w:szCs w:val="28"/>
        </w:rPr>
        <w:t>自</w:t>
      </w:r>
      <w:r w:rsidR="00884984">
        <w:rPr>
          <w:rFonts w:ascii="仿宋" w:eastAsia="仿宋" w:hAnsi="仿宋" w:hint="eastAsia"/>
          <w:sz w:val="28"/>
          <w:szCs w:val="28"/>
        </w:rPr>
        <w:t>甲乙双</w:t>
      </w:r>
      <w:r w:rsidRPr="00A97BA4">
        <w:rPr>
          <w:rFonts w:ascii="仿宋" w:eastAsia="仿宋" w:hAnsi="仿宋" w:hint="eastAsia"/>
          <w:sz w:val="28"/>
          <w:szCs w:val="28"/>
        </w:rPr>
        <w:t>方签订后生效，业务关系解除而自动解除。</w:t>
      </w:r>
    </w:p>
    <w:p w14:paraId="1EDCA1A6" w14:textId="77777777" w:rsidR="00A97BA4" w:rsidRDefault="00A97BA4" w:rsidP="00A97BA4">
      <w:pPr>
        <w:tabs>
          <w:tab w:val="left" w:pos="636"/>
        </w:tabs>
        <w:spacing w:line="580" w:lineRule="exact"/>
        <w:ind w:firstLineChars="200" w:firstLine="480"/>
        <w:rPr>
          <w:sz w:val="24"/>
        </w:rPr>
      </w:pPr>
    </w:p>
    <w:p w14:paraId="11323220" w14:textId="77777777" w:rsidR="00A97BA4" w:rsidRDefault="00A97BA4" w:rsidP="00A97BA4">
      <w:pPr>
        <w:tabs>
          <w:tab w:val="left" w:pos="636"/>
        </w:tabs>
        <w:spacing w:line="580" w:lineRule="exact"/>
        <w:ind w:firstLineChars="200" w:firstLine="480"/>
        <w:rPr>
          <w:sz w:val="24"/>
        </w:rPr>
      </w:pPr>
    </w:p>
    <w:p w14:paraId="4DB9C0C7" w14:textId="77777777" w:rsidR="00A97BA4" w:rsidRDefault="00A97BA4" w:rsidP="00A97BA4">
      <w:pPr>
        <w:tabs>
          <w:tab w:val="left" w:pos="636"/>
        </w:tabs>
        <w:spacing w:line="580" w:lineRule="exact"/>
        <w:ind w:firstLineChars="200" w:firstLine="480"/>
        <w:rPr>
          <w:sz w:val="24"/>
        </w:rPr>
      </w:pPr>
    </w:p>
    <w:p w14:paraId="6A25733F" w14:textId="77777777" w:rsidR="00A97BA4" w:rsidRPr="00047E2D" w:rsidRDefault="00A97BA4" w:rsidP="00A97BA4">
      <w:pPr>
        <w:tabs>
          <w:tab w:val="left" w:pos="636"/>
        </w:tabs>
        <w:spacing w:line="580" w:lineRule="exact"/>
        <w:ind w:firstLineChars="200" w:firstLine="480"/>
        <w:rPr>
          <w:rFonts w:ascii="仿宋" w:eastAsia="仿宋" w:hAnsi="仿宋"/>
          <w:sz w:val="24"/>
        </w:rPr>
      </w:pPr>
    </w:p>
    <w:p w14:paraId="39C339BD" w14:textId="4A0EB76C" w:rsidR="00A97BA4" w:rsidRPr="00047E2D" w:rsidRDefault="00A97BA4" w:rsidP="00A97BA4">
      <w:pPr>
        <w:tabs>
          <w:tab w:val="left" w:pos="636"/>
        </w:tabs>
        <w:spacing w:line="580" w:lineRule="exact"/>
        <w:ind w:firstLineChars="200" w:firstLine="480"/>
        <w:rPr>
          <w:rFonts w:ascii="仿宋" w:eastAsia="仿宋" w:hAnsi="仿宋"/>
          <w:sz w:val="24"/>
        </w:rPr>
      </w:pPr>
      <w:r w:rsidRPr="00047E2D">
        <w:rPr>
          <w:rFonts w:ascii="仿宋" w:eastAsia="仿宋" w:hAnsi="仿宋" w:hint="eastAsia"/>
          <w:sz w:val="24"/>
        </w:rPr>
        <w:t>甲方：</w:t>
      </w:r>
      <w:r w:rsidR="00E56399">
        <w:rPr>
          <w:rFonts w:ascii="仿宋" w:eastAsia="仿宋" w:hAnsi="仿宋" w:hint="eastAsia"/>
          <w:sz w:val="24"/>
        </w:rPr>
        <w:t xml:space="preserve">信息化办公室  </w:t>
      </w:r>
      <w:r w:rsidR="000F34B1" w:rsidRPr="00047E2D">
        <w:rPr>
          <w:rFonts w:ascii="仿宋" w:eastAsia="仿宋" w:hAnsi="仿宋" w:hint="eastAsia"/>
          <w:sz w:val="24"/>
        </w:rPr>
        <w:t xml:space="preserve">    </w:t>
      </w:r>
      <w:r w:rsidR="00D90D99">
        <w:rPr>
          <w:rFonts w:ascii="仿宋" w:eastAsia="仿宋" w:hAnsi="仿宋" w:hint="eastAsia"/>
          <w:sz w:val="24"/>
        </w:rPr>
        <w:t xml:space="preserve">               </w:t>
      </w:r>
      <w:r w:rsidRPr="00047E2D">
        <w:rPr>
          <w:rFonts w:ascii="仿宋" w:eastAsia="仿宋" w:hAnsi="仿宋" w:hint="eastAsia"/>
          <w:sz w:val="24"/>
        </w:rPr>
        <w:t>乙方：</w:t>
      </w:r>
      <w:r w:rsidR="009F0644" w:rsidRPr="00047E2D">
        <w:rPr>
          <w:rFonts w:ascii="仿宋" w:eastAsia="仿宋" w:hAnsi="仿宋"/>
          <w:sz w:val="24"/>
        </w:rPr>
        <w:t xml:space="preserve"> </w:t>
      </w:r>
    </w:p>
    <w:p w14:paraId="118AD92F" w14:textId="77777777" w:rsidR="00A97BA4" w:rsidRPr="00047E2D" w:rsidRDefault="00A97BA4" w:rsidP="00A97BA4">
      <w:pPr>
        <w:tabs>
          <w:tab w:val="left" w:pos="636"/>
        </w:tabs>
        <w:spacing w:line="580" w:lineRule="exact"/>
        <w:ind w:firstLineChars="200" w:firstLine="480"/>
        <w:rPr>
          <w:rFonts w:ascii="仿宋" w:eastAsia="仿宋" w:hAnsi="仿宋"/>
          <w:sz w:val="24"/>
        </w:rPr>
      </w:pPr>
      <w:r w:rsidRPr="00047E2D">
        <w:rPr>
          <w:rFonts w:ascii="仿宋" w:eastAsia="仿宋" w:hAnsi="仿宋" w:hint="eastAsia"/>
          <w:sz w:val="24"/>
        </w:rPr>
        <w:t>负责人：</w:t>
      </w:r>
      <w:r w:rsidR="000F34B1" w:rsidRPr="00047E2D">
        <w:rPr>
          <w:rFonts w:ascii="仿宋" w:eastAsia="仿宋" w:hAnsi="仿宋" w:hint="eastAsia"/>
          <w:sz w:val="24"/>
        </w:rPr>
        <w:t xml:space="preserve">      </w:t>
      </w:r>
      <w:r w:rsidRPr="00047E2D">
        <w:rPr>
          <w:rFonts w:ascii="仿宋" w:eastAsia="仿宋" w:hAnsi="仿宋" w:hint="eastAsia"/>
          <w:sz w:val="24"/>
        </w:rPr>
        <w:t xml:space="preserve">                         负责人：</w:t>
      </w:r>
      <w:r w:rsidR="000F34B1" w:rsidRPr="00047E2D">
        <w:rPr>
          <w:rFonts w:ascii="仿宋" w:eastAsia="仿宋" w:hAnsi="仿宋" w:hint="eastAsia"/>
          <w:sz w:val="24"/>
        </w:rPr>
        <w:t xml:space="preserve"> </w:t>
      </w:r>
    </w:p>
    <w:p w14:paraId="16BAAB88" w14:textId="77777777" w:rsidR="00A97BA4" w:rsidRPr="00047E2D" w:rsidRDefault="00A97BA4" w:rsidP="00A97BA4">
      <w:pPr>
        <w:tabs>
          <w:tab w:val="left" w:pos="636"/>
        </w:tabs>
        <w:spacing w:line="580" w:lineRule="exact"/>
        <w:ind w:firstLineChars="200" w:firstLine="480"/>
        <w:rPr>
          <w:rFonts w:ascii="仿宋" w:eastAsia="仿宋" w:hAnsi="仿宋"/>
          <w:sz w:val="24"/>
        </w:rPr>
      </w:pPr>
      <w:r w:rsidRPr="00047E2D">
        <w:rPr>
          <w:rFonts w:ascii="仿宋" w:eastAsia="仿宋" w:hAnsi="仿宋" w:hint="eastAsia"/>
          <w:sz w:val="24"/>
        </w:rPr>
        <w:t>盖章：                                 盖章：</w:t>
      </w:r>
    </w:p>
    <w:p w14:paraId="12533083" w14:textId="77777777" w:rsidR="00A97BA4" w:rsidRPr="00047E2D" w:rsidRDefault="00A97BA4" w:rsidP="00A97BA4">
      <w:pPr>
        <w:tabs>
          <w:tab w:val="left" w:pos="636"/>
        </w:tabs>
        <w:spacing w:line="580" w:lineRule="exact"/>
        <w:ind w:firstLineChars="200" w:firstLine="480"/>
        <w:rPr>
          <w:rFonts w:ascii="仿宋" w:eastAsia="仿宋" w:hAnsi="仿宋"/>
          <w:sz w:val="24"/>
        </w:rPr>
      </w:pPr>
      <w:r w:rsidRPr="00047E2D">
        <w:rPr>
          <w:rFonts w:ascii="仿宋" w:eastAsia="仿宋" w:hAnsi="仿宋" w:hint="eastAsia"/>
          <w:sz w:val="24"/>
        </w:rPr>
        <w:t>日期：</w:t>
      </w:r>
      <w:r w:rsidR="000F34B1" w:rsidRPr="00047E2D">
        <w:rPr>
          <w:rFonts w:ascii="仿宋" w:eastAsia="仿宋" w:hAnsi="仿宋" w:hint="eastAsia"/>
          <w:sz w:val="24"/>
        </w:rPr>
        <w:t xml:space="preserve">                 </w:t>
      </w:r>
      <w:r w:rsidRPr="00047E2D">
        <w:rPr>
          <w:rFonts w:ascii="仿宋" w:eastAsia="仿宋" w:hAnsi="仿宋" w:hint="eastAsia"/>
          <w:sz w:val="24"/>
        </w:rPr>
        <w:t xml:space="preserve">                日期：</w:t>
      </w:r>
    </w:p>
    <w:p w14:paraId="1C78DC98" w14:textId="77777777" w:rsidR="00A97BA4" w:rsidRPr="00A97BA4" w:rsidRDefault="00A97BA4" w:rsidP="00A97BA4">
      <w:pPr>
        <w:spacing w:line="580" w:lineRule="exact"/>
        <w:rPr>
          <w:b/>
          <w:sz w:val="32"/>
        </w:rPr>
      </w:pPr>
    </w:p>
    <w:sectPr w:rsidR="00A97BA4" w:rsidRPr="00A97BA4" w:rsidSect="00626AC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865D4" w14:textId="77777777" w:rsidR="00F959DA" w:rsidRDefault="00F959DA" w:rsidP="001A2550">
      <w:r>
        <w:separator/>
      </w:r>
    </w:p>
  </w:endnote>
  <w:endnote w:type="continuationSeparator" w:id="0">
    <w:p w14:paraId="558560C3" w14:textId="77777777" w:rsidR="00F959DA" w:rsidRDefault="00F959DA" w:rsidP="001A2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小标宋简体">
    <w:altName w:val="微软雅黑"/>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BBE25" w14:textId="77777777" w:rsidR="00F959DA" w:rsidRDefault="00F959DA" w:rsidP="001A2550">
      <w:r>
        <w:separator/>
      </w:r>
    </w:p>
  </w:footnote>
  <w:footnote w:type="continuationSeparator" w:id="0">
    <w:p w14:paraId="1D0C59AB" w14:textId="77777777" w:rsidR="00F959DA" w:rsidRDefault="00F959DA" w:rsidP="001A25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D42C2"/>
    <w:multiLevelType w:val="hybridMultilevel"/>
    <w:tmpl w:val="03A40846"/>
    <w:lvl w:ilvl="0" w:tplc="88D03D16">
      <w:start w:val="1"/>
      <w:numFmt w:val="decimal"/>
      <w:lvlText w:val="%1、"/>
      <w:lvlJc w:val="left"/>
      <w:pPr>
        <w:ind w:left="1535" w:hanging="97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15:restartNumberingAfterBreak="0">
    <w:nsid w:val="1BD7327B"/>
    <w:multiLevelType w:val="hybridMultilevel"/>
    <w:tmpl w:val="A2843FA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FD71AB7"/>
    <w:multiLevelType w:val="hybridMultilevel"/>
    <w:tmpl w:val="458464AA"/>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15:restartNumberingAfterBreak="0">
    <w:nsid w:val="36343147"/>
    <w:multiLevelType w:val="hybridMultilevel"/>
    <w:tmpl w:val="C62AB318"/>
    <w:lvl w:ilvl="0" w:tplc="16BECFA6">
      <w:start w:val="5"/>
      <w:numFmt w:val="japaneseCounting"/>
      <w:lvlText w:val="%1．"/>
      <w:lvlJc w:val="left"/>
      <w:pPr>
        <w:ind w:left="1700" w:hanging="72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4" w15:restartNumberingAfterBreak="0">
    <w:nsid w:val="538267AA"/>
    <w:multiLevelType w:val="hybridMultilevel"/>
    <w:tmpl w:val="03A40846"/>
    <w:lvl w:ilvl="0" w:tplc="88D03D16">
      <w:start w:val="1"/>
      <w:numFmt w:val="decimal"/>
      <w:lvlText w:val="%1、"/>
      <w:lvlJc w:val="left"/>
      <w:pPr>
        <w:ind w:left="1535" w:hanging="97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5" w15:restartNumberingAfterBreak="0">
    <w:nsid w:val="5428D9A9"/>
    <w:multiLevelType w:val="singleLevel"/>
    <w:tmpl w:val="5428D9A9"/>
    <w:lvl w:ilvl="0">
      <w:start w:val="1"/>
      <w:numFmt w:val="decimal"/>
      <w:suff w:val="nothing"/>
      <w:lvlText w:val="%1．"/>
      <w:lvlJc w:val="left"/>
      <w:pPr>
        <w:ind w:left="0" w:firstLine="400"/>
      </w:pPr>
      <w:rPr>
        <w:rFonts w:hint="default"/>
      </w:rPr>
    </w:lvl>
  </w:abstractNum>
  <w:abstractNum w:abstractNumId="6" w15:restartNumberingAfterBreak="0">
    <w:nsid w:val="5428DB11"/>
    <w:multiLevelType w:val="singleLevel"/>
    <w:tmpl w:val="5428DB11"/>
    <w:lvl w:ilvl="0">
      <w:start w:val="5"/>
      <w:numFmt w:val="chineseCounting"/>
      <w:suff w:val="nothing"/>
      <w:lvlText w:val="%1、"/>
      <w:lvlJc w:val="left"/>
    </w:lvl>
  </w:abstractNum>
  <w:abstractNum w:abstractNumId="7" w15:restartNumberingAfterBreak="0">
    <w:nsid w:val="75EC2265"/>
    <w:multiLevelType w:val="hybridMultilevel"/>
    <w:tmpl w:val="03A40846"/>
    <w:lvl w:ilvl="0" w:tplc="88D03D16">
      <w:start w:val="1"/>
      <w:numFmt w:val="decimal"/>
      <w:lvlText w:val="%1、"/>
      <w:lvlJc w:val="left"/>
      <w:pPr>
        <w:ind w:left="1535" w:hanging="97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8" w15:restartNumberingAfterBreak="0">
    <w:nsid w:val="764346CD"/>
    <w:multiLevelType w:val="hybridMultilevel"/>
    <w:tmpl w:val="D4D0D0DA"/>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5"/>
  </w:num>
  <w:num w:numId="3">
    <w:abstractNumId w:val="6"/>
  </w:num>
  <w:num w:numId="4">
    <w:abstractNumId w:val="8"/>
  </w:num>
  <w:num w:numId="5">
    <w:abstractNumId w:val="3"/>
  </w:num>
  <w:num w:numId="6">
    <w:abstractNumId w:val="2"/>
  </w:num>
  <w:num w:numId="7">
    <w:abstractNumId w:val="4"/>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550"/>
    <w:rsid w:val="000075EE"/>
    <w:rsid w:val="00016AB3"/>
    <w:rsid w:val="00047E2D"/>
    <w:rsid w:val="0009352C"/>
    <w:rsid w:val="000F34B1"/>
    <w:rsid w:val="001A2550"/>
    <w:rsid w:val="002F778B"/>
    <w:rsid w:val="00374DEB"/>
    <w:rsid w:val="00460FBF"/>
    <w:rsid w:val="004A08E5"/>
    <w:rsid w:val="0060357E"/>
    <w:rsid w:val="00610556"/>
    <w:rsid w:val="00626AC9"/>
    <w:rsid w:val="0063082B"/>
    <w:rsid w:val="006C2EB6"/>
    <w:rsid w:val="00727115"/>
    <w:rsid w:val="007A5AC7"/>
    <w:rsid w:val="00884666"/>
    <w:rsid w:val="00884984"/>
    <w:rsid w:val="00893D93"/>
    <w:rsid w:val="008954C1"/>
    <w:rsid w:val="008C1D2E"/>
    <w:rsid w:val="008D2B5D"/>
    <w:rsid w:val="009F0644"/>
    <w:rsid w:val="00A0078C"/>
    <w:rsid w:val="00A97BA4"/>
    <w:rsid w:val="00B05FD4"/>
    <w:rsid w:val="00B71237"/>
    <w:rsid w:val="00B80666"/>
    <w:rsid w:val="00BF5496"/>
    <w:rsid w:val="00C11D18"/>
    <w:rsid w:val="00C133F0"/>
    <w:rsid w:val="00C54462"/>
    <w:rsid w:val="00C73DCE"/>
    <w:rsid w:val="00CE18E9"/>
    <w:rsid w:val="00D40DCA"/>
    <w:rsid w:val="00D44C10"/>
    <w:rsid w:val="00D7234E"/>
    <w:rsid w:val="00D90D99"/>
    <w:rsid w:val="00DC6D8E"/>
    <w:rsid w:val="00E30C03"/>
    <w:rsid w:val="00E56399"/>
    <w:rsid w:val="00E91296"/>
    <w:rsid w:val="00EF1C17"/>
    <w:rsid w:val="00F01600"/>
    <w:rsid w:val="00F23C90"/>
    <w:rsid w:val="00F959DA"/>
    <w:rsid w:val="00FD6E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99356D"/>
  <w15:docId w15:val="{43D0A5AE-EA3A-498F-92E1-A5E193F1E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357E"/>
    <w:pPr>
      <w:widowControl w:val="0"/>
      <w:jc w:val="both"/>
    </w:pPr>
  </w:style>
  <w:style w:type="paragraph" w:styleId="2">
    <w:name w:val="heading 2"/>
    <w:basedOn w:val="a"/>
    <w:next w:val="a"/>
    <w:link w:val="20"/>
    <w:uiPriority w:val="9"/>
    <w:unhideWhenUsed/>
    <w:qFormat/>
    <w:rsid w:val="00A97BA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255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A2550"/>
    <w:rPr>
      <w:sz w:val="18"/>
      <w:szCs w:val="18"/>
    </w:rPr>
  </w:style>
  <w:style w:type="paragraph" w:styleId="a5">
    <w:name w:val="footer"/>
    <w:basedOn w:val="a"/>
    <w:link w:val="a6"/>
    <w:uiPriority w:val="99"/>
    <w:unhideWhenUsed/>
    <w:rsid w:val="001A2550"/>
    <w:pPr>
      <w:tabs>
        <w:tab w:val="center" w:pos="4153"/>
        <w:tab w:val="right" w:pos="8306"/>
      </w:tabs>
      <w:snapToGrid w:val="0"/>
      <w:jc w:val="left"/>
    </w:pPr>
    <w:rPr>
      <w:sz w:val="18"/>
      <w:szCs w:val="18"/>
    </w:rPr>
  </w:style>
  <w:style w:type="character" w:customStyle="1" w:styleId="a6">
    <w:name w:val="页脚 字符"/>
    <w:basedOn w:val="a0"/>
    <w:link w:val="a5"/>
    <w:uiPriority w:val="99"/>
    <w:rsid w:val="001A2550"/>
    <w:rPr>
      <w:sz w:val="18"/>
      <w:szCs w:val="18"/>
    </w:rPr>
  </w:style>
  <w:style w:type="paragraph" w:styleId="a7">
    <w:name w:val="List Paragraph"/>
    <w:basedOn w:val="a"/>
    <w:uiPriority w:val="34"/>
    <w:qFormat/>
    <w:rsid w:val="001A2550"/>
    <w:pPr>
      <w:ind w:firstLineChars="200" w:firstLine="420"/>
    </w:pPr>
  </w:style>
  <w:style w:type="character" w:customStyle="1" w:styleId="20">
    <w:name w:val="标题 2 字符"/>
    <w:basedOn w:val="a0"/>
    <w:link w:val="2"/>
    <w:uiPriority w:val="9"/>
    <w:rsid w:val="00A97BA4"/>
    <w:rPr>
      <w:rFonts w:asciiTheme="majorHAnsi" w:eastAsiaTheme="majorEastAsia" w:hAnsiTheme="majorHAnsi" w:cstheme="majorBidi"/>
      <w:b/>
      <w:bCs/>
      <w:sz w:val="32"/>
      <w:szCs w:val="32"/>
    </w:rPr>
  </w:style>
  <w:style w:type="paragraph" w:styleId="a8">
    <w:name w:val="Balloon Text"/>
    <w:basedOn w:val="a"/>
    <w:link w:val="a9"/>
    <w:uiPriority w:val="99"/>
    <w:semiHidden/>
    <w:unhideWhenUsed/>
    <w:rsid w:val="00F01600"/>
    <w:rPr>
      <w:sz w:val="18"/>
      <w:szCs w:val="18"/>
    </w:rPr>
  </w:style>
  <w:style w:type="character" w:customStyle="1" w:styleId="a9">
    <w:name w:val="批注框文本 字符"/>
    <w:basedOn w:val="a0"/>
    <w:link w:val="a8"/>
    <w:uiPriority w:val="99"/>
    <w:semiHidden/>
    <w:rsid w:val="00F0160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A289A-E58B-46B9-BDC9-F3B031AD6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205</Words>
  <Characters>1169</Characters>
  <Application>Microsoft Office Word</Application>
  <DocSecurity>0</DocSecurity>
  <Lines>9</Lines>
  <Paragraphs>2</Paragraphs>
  <ScaleCrop>false</ScaleCrop>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greentea020315@163.com</cp:lastModifiedBy>
  <cp:revision>9</cp:revision>
  <cp:lastPrinted>2015-07-15T02:54:00Z</cp:lastPrinted>
  <dcterms:created xsi:type="dcterms:W3CDTF">2019-03-18T03:01:00Z</dcterms:created>
  <dcterms:modified xsi:type="dcterms:W3CDTF">2021-04-26T02:26:00Z</dcterms:modified>
</cp:coreProperties>
</file>